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0BF"/>
      </w:tblPr>
      <w:tblGrid>
        <w:gridCol w:w="659"/>
        <w:gridCol w:w="1570"/>
        <w:gridCol w:w="1715"/>
        <w:gridCol w:w="1856"/>
        <w:gridCol w:w="1938"/>
        <w:gridCol w:w="1946"/>
        <w:gridCol w:w="1563"/>
        <w:gridCol w:w="1929"/>
      </w:tblGrid>
      <w:tr w:rsidR="004E4696" w:rsidRPr="00697FC9">
        <w:tc>
          <w:tcPr>
            <w:tcW w:w="659" w:type="dxa"/>
            <w:vMerge w:val="restart"/>
            <w:shd w:val="clear" w:color="auto" w:fill="B8CCE4" w:themeFill="accent1" w:themeFillTint="66"/>
            <w:textDirection w:val="btLr"/>
          </w:tcPr>
          <w:p w:rsidR="004E4696" w:rsidRPr="00697FC9" w:rsidRDefault="004E4696" w:rsidP="00F776E2">
            <w:pPr>
              <w:spacing w:line="360" w:lineRule="auto"/>
              <w:ind w:left="113" w:right="113"/>
              <w:jc w:val="center"/>
              <w:rPr>
                <w:b/>
              </w:rPr>
            </w:pPr>
            <w:r w:rsidRPr="00697FC9">
              <w:rPr>
                <w:b/>
              </w:rPr>
              <w:t>Unit 3</w:t>
            </w:r>
          </w:p>
        </w:tc>
        <w:tc>
          <w:tcPr>
            <w:tcW w:w="16837" w:type="dxa"/>
            <w:gridSpan w:val="7"/>
            <w:shd w:val="clear" w:color="auto" w:fill="B8CCE4" w:themeFill="accent1" w:themeFillTint="66"/>
          </w:tcPr>
          <w:p w:rsidR="004E4696" w:rsidRPr="00697FC9" w:rsidRDefault="004E4696" w:rsidP="00D22F63">
            <w:pPr>
              <w:pStyle w:val="NormalWeb"/>
              <w:spacing w:before="2" w:after="2" w:line="360" w:lineRule="auto"/>
              <w:rPr>
                <w:rFonts w:asciiTheme="minorHAnsi" w:hAnsiTheme="minorHAnsi"/>
                <w:b/>
                <w:sz w:val="24"/>
              </w:rPr>
            </w:pPr>
            <w:r>
              <w:rPr>
                <w:rFonts w:asciiTheme="minorHAnsi" w:hAnsiTheme="minorHAnsi"/>
                <w:b/>
                <w:sz w:val="24"/>
              </w:rPr>
              <w:t xml:space="preserve">Family and Community: </w:t>
            </w:r>
            <w:r w:rsidRPr="00697FC9">
              <w:rPr>
                <w:rFonts w:asciiTheme="minorHAnsi" w:hAnsiTheme="minorHAnsi"/>
                <w:b/>
                <w:sz w:val="24"/>
              </w:rPr>
              <w:t>Family and Friendship</w:t>
            </w:r>
          </w:p>
          <w:p w:rsidR="004E4696" w:rsidRDefault="004E4696" w:rsidP="00D22F63">
            <w:pPr>
              <w:pStyle w:val="NormalWeb"/>
              <w:spacing w:before="2" w:after="2"/>
              <w:rPr>
                <w:rFonts w:asciiTheme="minorHAnsi" w:hAnsiTheme="minorHAnsi"/>
                <w:sz w:val="24"/>
              </w:rPr>
            </w:pPr>
            <w:r w:rsidRPr="00697FC9">
              <w:rPr>
                <w:rFonts w:asciiTheme="minorHAnsi" w:hAnsiTheme="minorHAnsi"/>
                <w:sz w:val="24"/>
              </w:rPr>
              <w:t xml:space="preserve">Students will learn to talk about their relationships and will be able to </w:t>
            </w:r>
            <w:r>
              <w:rPr>
                <w:rFonts w:asciiTheme="minorHAnsi" w:hAnsiTheme="minorHAnsi"/>
                <w:sz w:val="24"/>
              </w:rPr>
              <w:t>say why family and friendship are</w:t>
            </w:r>
            <w:r w:rsidRPr="00697FC9">
              <w:rPr>
                <w:rFonts w:asciiTheme="minorHAnsi" w:hAnsiTheme="minorHAnsi"/>
                <w:sz w:val="24"/>
              </w:rPr>
              <w:t xml:space="preserve"> important. They will be able to describe physical and personal characteristics about their family and friends and will learn about families around the world. They will talk about their personal space and possessions and will make simple com</w:t>
            </w:r>
            <w:r>
              <w:rPr>
                <w:rFonts w:asciiTheme="minorHAnsi" w:hAnsiTheme="minorHAnsi"/>
                <w:sz w:val="24"/>
              </w:rPr>
              <w:t xml:space="preserve">parisons to the possessions of others around the world. </w:t>
            </w:r>
          </w:p>
          <w:p w:rsidR="004E4696" w:rsidRDefault="004E4696" w:rsidP="00D22F63">
            <w:pPr>
              <w:pStyle w:val="NormalWeb"/>
              <w:spacing w:before="2" w:after="2"/>
              <w:rPr>
                <w:rFonts w:asciiTheme="minorHAnsi" w:hAnsiTheme="minorHAnsi"/>
                <w:sz w:val="24"/>
              </w:rPr>
            </w:pPr>
          </w:p>
          <w:p w:rsidR="004E4696" w:rsidRPr="00EE410F" w:rsidRDefault="004E4696" w:rsidP="00D22F63">
            <w:pPr>
              <w:pStyle w:val="NormalWeb"/>
              <w:spacing w:before="2" w:after="2"/>
              <w:rPr>
                <w:rFonts w:asciiTheme="minorHAnsi" w:hAnsiTheme="minorHAnsi"/>
                <w:b/>
                <w:sz w:val="24"/>
              </w:rPr>
            </w:pPr>
            <w:r w:rsidRPr="00EE410F">
              <w:rPr>
                <w:rFonts w:asciiTheme="minorHAnsi" w:hAnsiTheme="minorHAnsi"/>
                <w:b/>
                <w:sz w:val="24"/>
              </w:rPr>
              <w:t>Standards:</w:t>
            </w:r>
          </w:p>
          <w:p w:rsidR="004E4696" w:rsidRPr="00697FC9" w:rsidRDefault="004E4696"/>
        </w:tc>
      </w:tr>
      <w:tr w:rsidR="004E4696" w:rsidRPr="00697FC9">
        <w:trPr>
          <w:trHeight w:val="140"/>
        </w:trPr>
        <w:tc>
          <w:tcPr>
            <w:tcW w:w="659" w:type="dxa"/>
            <w:vMerge/>
            <w:shd w:val="clear" w:color="auto" w:fill="B8CCE4" w:themeFill="accent1" w:themeFillTint="66"/>
            <w:textDirection w:val="btLr"/>
          </w:tcPr>
          <w:p w:rsidR="004E4696" w:rsidRPr="00697FC9" w:rsidRDefault="004E4696" w:rsidP="00F776E2">
            <w:pPr>
              <w:spacing w:line="360" w:lineRule="auto"/>
              <w:ind w:left="113" w:right="113"/>
              <w:jc w:val="center"/>
              <w:rPr>
                <w:b/>
              </w:rPr>
            </w:pPr>
          </w:p>
        </w:tc>
        <w:tc>
          <w:tcPr>
            <w:tcW w:w="1797" w:type="dxa"/>
            <w:vMerge w:val="restart"/>
            <w:shd w:val="clear" w:color="auto" w:fill="DBE5F1" w:themeFill="accent1" w:themeFillTint="33"/>
            <w:vAlign w:val="center"/>
          </w:tcPr>
          <w:p w:rsidR="004E4696" w:rsidRPr="00697FC9" w:rsidRDefault="004E4696" w:rsidP="00F776E2">
            <w:pPr>
              <w:jc w:val="center"/>
              <w:rPr>
                <w:b/>
              </w:rPr>
            </w:pPr>
            <w:r w:rsidRPr="00697FC9">
              <w:rPr>
                <w:b/>
              </w:rPr>
              <w:t>Key Question(s)</w:t>
            </w:r>
          </w:p>
        </w:tc>
        <w:tc>
          <w:tcPr>
            <w:tcW w:w="6922" w:type="dxa"/>
            <w:gridSpan w:val="3"/>
            <w:shd w:val="clear" w:color="auto" w:fill="DBE5F1" w:themeFill="accent1" w:themeFillTint="33"/>
            <w:vAlign w:val="center"/>
          </w:tcPr>
          <w:p w:rsidR="004E4696" w:rsidRPr="00697FC9" w:rsidRDefault="004E4696" w:rsidP="00F776E2">
            <w:pPr>
              <w:jc w:val="center"/>
              <w:rPr>
                <w:b/>
              </w:rPr>
            </w:pPr>
            <w:r w:rsidRPr="00697FC9">
              <w:rPr>
                <w:b/>
              </w:rPr>
              <w:t>Performance Assessment</w:t>
            </w:r>
          </w:p>
        </w:tc>
        <w:tc>
          <w:tcPr>
            <w:tcW w:w="3510" w:type="dxa"/>
            <w:vMerge w:val="restart"/>
            <w:shd w:val="clear" w:color="auto" w:fill="DBE5F1" w:themeFill="accent1" w:themeFillTint="33"/>
            <w:vAlign w:val="center"/>
          </w:tcPr>
          <w:p w:rsidR="004E4696" w:rsidRPr="00697FC9" w:rsidRDefault="004E4696" w:rsidP="00F776E2">
            <w:pPr>
              <w:jc w:val="center"/>
              <w:rPr>
                <w:b/>
              </w:rPr>
            </w:pPr>
            <w:r w:rsidRPr="00697FC9">
              <w:rPr>
                <w:b/>
              </w:rPr>
              <w:t>Functions</w:t>
            </w:r>
          </w:p>
        </w:tc>
        <w:tc>
          <w:tcPr>
            <w:tcW w:w="2340" w:type="dxa"/>
            <w:vMerge w:val="restart"/>
            <w:shd w:val="clear" w:color="auto" w:fill="DBE5F1" w:themeFill="accent1" w:themeFillTint="33"/>
            <w:vAlign w:val="center"/>
          </w:tcPr>
          <w:p w:rsidR="004E4696" w:rsidRPr="00697FC9" w:rsidRDefault="004E4696" w:rsidP="00F776E2">
            <w:pPr>
              <w:jc w:val="center"/>
              <w:rPr>
                <w:b/>
              </w:rPr>
            </w:pPr>
            <w:r w:rsidRPr="00697FC9">
              <w:rPr>
                <w:b/>
              </w:rPr>
              <w:t>Structures / Patterns</w:t>
            </w:r>
          </w:p>
        </w:tc>
        <w:tc>
          <w:tcPr>
            <w:tcW w:w="2268" w:type="dxa"/>
            <w:vMerge w:val="restart"/>
            <w:shd w:val="clear" w:color="auto" w:fill="DBE5F1" w:themeFill="accent1" w:themeFillTint="33"/>
            <w:vAlign w:val="center"/>
          </w:tcPr>
          <w:p w:rsidR="004E4696" w:rsidRPr="00697FC9" w:rsidRDefault="004E4696" w:rsidP="00F776E2">
            <w:pPr>
              <w:jc w:val="center"/>
              <w:rPr>
                <w:b/>
              </w:rPr>
            </w:pPr>
            <w:r w:rsidRPr="00697FC9">
              <w:rPr>
                <w:b/>
              </w:rPr>
              <w:t xml:space="preserve">Vocabulary </w:t>
            </w:r>
          </w:p>
          <w:p w:rsidR="004E4696" w:rsidRPr="00697FC9" w:rsidRDefault="004E4696" w:rsidP="00F776E2">
            <w:pPr>
              <w:jc w:val="center"/>
              <w:rPr>
                <w:b/>
              </w:rPr>
            </w:pPr>
            <w:r w:rsidRPr="00697FC9">
              <w:rPr>
                <w:b/>
              </w:rPr>
              <w:t>Topics</w:t>
            </w:r>
          </w:p>
        </w:tc>
      </w:tr>
      <w:tr w:rsidR="004E4696" w:rsidRPr="00697FC9">
        <w:trPr>
          <w:trHeight w:val="140"/>
        </w:trPr>
        <w:tc>
          <w:tcPr>
            <w:tcW w:w="659" w:type="dxa"/>
            <w:vMerge/>
            <w:shd w:val="clear" w:color="auto" w:fill="B8CCE4" w:themeFill="accent1" w:themeFillTint="66"/>
            <w:textDirection w:val="btLr"/>
          </w:tcPr>
          <w:p w:rsidR="004E4696" w:rsidRPr="00697FC9" w:rsidRDefault="004E4696" w:rsidP="00F776E2">
            <w:pPr>
              <w:spacing w:line="360" w:lineRule="auto"/>
              <w:ind w:left="113" w:right="113"/>
              <w:jc w:val="center"/>
              <w:rPr>
                <w:b/>
              </w:rPr>
            </w:pPr>
          </w:p>
        </w:tc>
        <w:tc>
          <w:tcPr>
            <w:tcW w:w="1797" w:type="dxa"/>
            <w:vMerge/>
          </w:tcPr>
          <w:p w:rsidR="004E4696" w:rsidRPr="00697FC9" w:rsidRDefault="004E4696"/>
        </w:tc>
        <w:tc>
          <w:tcPr>
            <w:tcW w:w="2307" w:type="dxa"/>
            <w:shd w:val="clear" w:color="auto" w:fill="DBE5F1" w:themeFill="accent1" w:themeFillTint="33"/>
          </w:tcPr>
          <w:p w:rsidR="004E4696" w:rsidRPr="00697FC9" w:rsidRDefault="004E4696" w:rsidP="00F776E2">
            <w:pPr>
              <w:jc w:val="center"/>
              <w:rPr>
                <w:b/>
              </w:rPr>
            </w:pPr>
            <w:r w:rsidRPr="00697FC9">
              <w:rPr>
                <w:b/>
              </w:rPr>
              <w:t>Interpretive</w:t>
            </w:r>
          </w:p>
        </w:tc>
        <w:tc>
          <w:tcPr>
            <w:tcW w:w="2307" w:type="dxa"/>
            <w:shd w:val="clear" w:color="auto" w:fill="DBE5F1" w:themeFill="accent1" w:themeFillTint="33"/>
          </w:tcPr>
          <w:p w:rsidR="004E4696" w:rsidRPr="00697FC9" w:rsidRDefault="004E4696" w:rsidP="00F776E2">
            <w:pPr>
              <w:jc w:val="center"/>
              <w:rPr>
                <w:b/>
              </w:rPr>
            </w:pPr>
            <w:r w:rsidRPr="00697FC9">
              <w:rPr>
                <w:b/>
              </w:rPr>
              <w:t>Interpersonal</w:t>
            </w:r>
          </w:p>
        </w:tc>
        <w:tc>
          <w:tcPr>
            <w:tcW w:w="2308" w:type="dxa"/>
            <w:shd w:val="clear" w:color="auto" w:fill="DBE5F1" w:themeFill="accent1" w:themeFillTint="33"/>
          </w:tcPr>
          <w:p w:rsidR="004E4696" w:rsidRPr="00697FC9" w:rsidRDefault="004E4696" w:rsidP="00F776E2">
            <w:pPr>
              <w:jc w:val="center"/>
              <w:rPr>
                <w:b/>
              </w:rPr>
            </w:pPr>
            <w:r w:rsidRPr="00697FC9">
              <w:rPr>
                <w:b/>
              </w:rPr>
              <w:t>Presentational</w:t>
            </w:r>
          </w:p>
        </w:tc>
        <w:tc>
          <w:tcPr>
            <w:tcW w:w="3510" w:type="dxa"/>
            <w:vMerge/>
          </w:tcPr>
          <w:p w:rsidR="004E4696" w:rsidRPr="00697FC9" w:rsidRDefault="004E4696"/>
        </w:tc>
        <w:tc>
          <w:tcPr>
            <w:tcW w:w="2340" w:type="dxa"/>
            <w:vMerge/>
          </w:tcPr>
          <w:p w:rsidR="004E4696" w:rsidRPr="00697FC9" w:rsidRDefault="004E4696"/>
        </w:tc>
        <w:tc>
          <w:tcPr>
            <w:tcW w:w="2268" w:type="dxa"/>
            <w:vMerge/>
          </w:tcPr>
          <w:p w:rsidR="004E4696" w:rsidRPr="00697FC9" w:rsidRDefault="004E4696"/>
        </w:tc>
      </w:tr>
      <w:tr w:rsidR="004E4696" w:rsidRPr="00697FC9">
        <w:tc>
          <w:tcPr>
            <w:tcW w:w="659" w:type="dxa"/>
            <w:vMerge/>
            <w:shd w:val="clear" w:color="auto" w:fill="B8CCE4" w:themeFill="accent1" w:themeFillTint="66"/>
            <w:textDirection w:val="btLr"/>
          </w:tcPr>
          <w:p w:rsidR="004E4696" w:rsidRPr="00697FC9" w:rsidRDefault="004E4696" w:rsidP="00F776E2">
            <w:pPr>
              <w:spacing w:line="360" w:lineRule="auto"/>
              <w:ind w:left="113" w:right="113"/>
              <w:jc w:val="center"/>
              <w:rPr>
                <w:b/>
              </w:rPr>
            </w:pPr>
          </w:p>
        </w:tc>
        <w:tc>
          <w:tcPr>
            <w:tcW w:w="1797" w:type="dxa"/>
            <w:vAlign w:val="center"/>
          </w:tcPr>
          <w:p w:rsidR="004E4696" w:rsidRPr="00E63EB9" w:rsidRDefault="004E4696" w:rsidP="00E63EB9">
            <w:pPr>
              <w:pStyle w:val="NormalWeb"/>
              <w:spacing w:before="2" w:after="2"/>
              <w:jc w:val="center"/>
              <w:rPr>
                <w:rFonts w:asciiTheme="minorHAnsi" w:hAnsiTheme="minorHAnsi"/>
                <w:b/>
                <w:sz w:val="24"/>
              </w:rPr>
            </w:pPr>
            <w:r>
              <w:rPr>
                <w:rFonts w:asciiTheme="minorHAnsi" w:hAnsiTheme="minorHAnsi"/>
                <w:b/>
                <w:sz w:val="24"/>
              </w:rPr>
              <w:t xml:space="preserve">What is important to me? </w:t>
            </w:r>
          </w:p>
          <w:p w:rsidR="004E4696" w:rsidRPr="00E63EB9" w:rsidRDefault="004E4696" w:rsidP="00E63EB9">
            <w:pPr>
              <w:jc w:val="center"/>
            </w:pPr>
          </w:p>
        </w:tc>
        <w:tc>
          <w:tcPr>
            <w:tcW w:w="2307" w:type="dxa"/>
          </w:tcPr>
          <w:p w:rsidR="004E4696" w:rsidRPr="00E63EB9" w:rsidRDefault="004E4696">
            <w:r w:rsidRPr="00E63EB9">
              <w:t xml:space="preserve">Students will read about other families in the world. They will complete a graphic organizer comparing and contrasting the two families. </w:t>
            </w:r>
          </w:p>
        </w:tc>
        <w:tc>
          <w:tcPr>
            <w:tcW w:w="2307" w:type="dxa"/>
          </w:tcPr>
          <w:p w:rsidR="004E4696" w:rsidRPr="00E63EB9" w:rsidRDefault="004E4696">
            <w:r w:rsidRPr="00E63EB9">
              <w:t xml:space="preserve">Students will be given a picture of a culturally authentic family and will assume that they are part of that family. They will interact asking questions about family and the communities in which they live. </w:t>
            </w:r>
          </w:p>
        </w:tc>
        <w:tc>
          <w:tcPr>
            <w:tcW w:w="2308" w:type="dxa"/>
          </w:tcPr>
          <w:p w:rsidR="004E4696" w:rsidRPr="00E63EB9" w:rsidRDefault="004E4696">
            <w:r w:rsidRPr="00E63EB9">
              <w:t xml:space="preserve">You have been asked to prepare a presentation for a group of international students on the American family along with information on typical teenagers and their possessions. Students will also highlight a family celebration that is important in their homes.   </w:t>
            </w:r>
          </w:p>
        </w:tc>
        <w:tc>
          <w:tcPr>
            <w:tcW w:w="3510" w:type="dxa"/>
          </w:tcPr>
          <w:p w:rsidR="004E4696" w:rsidRPr="00E63EB9"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identify relationships with family, friends and pets</w:t>
            </w:r>
          </w:p>
          <w:p w:rsidR="004E4696" w:rsidRPr="00E63EB9"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describe family, friends and pets</w:t>
            </w:r>
          </w:p>
          <w:p w:rsidR="004E4696" w:rsidRPr="00E63EB9"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ask others about their family, friends and pets</w:t>
            </w:r>
          </w:p>
          <w:p w:rsidR="004E4696" w:rsidRPr="00E63EB9"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talk about a family celebration</w:t>
            </w:r>
          </w:p>
          <w:p w:rsidR="004E4696"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comment on their personal space and key possessions</w:t>
            </w:r>
          </w:p>
          <w:p w:rsidR="004E4696" w:rsidRPr="00E63EB9" w:rsidRDefault="004E4696" w:rsidP="004E4696">
            <w:pPr>
              <w:pStyle w:val="NormalWeb"/>
              <w:numPr>
                <w:ilvl w:val="0"/>
                <w:numId w:val="1"/>
              </w:numPr>
              <w:spacing w:beforeLines="0" w:afterLines="0"/>
              <w:ind w:left="144" w:hanging="144"/>
              <w:rPr>
                <w:rFonts w:asciiTheme="minorHAnsi" w:hAnsiTheme="minorHAnsi"/>
                <w:sz w:val="24"/>
              </w:rPr>
            </w:pPr>
            <w:r w:rsidRPr="00E63EB9">
              <w:rPr>
                <w:rFonts w:asciiTheme="minorHAnsi" w:hAnsiTheme="minorHAnsi"/>
                <w:sz w:val="24"/>
              </w:rPr>
              <w:t>discuss what they and others have</w:t>
            </w:r>
          </w:p>
        </w:tc>
        <w:tc>
          <w:tcPr>
            <w:tcW w:w="2340" w:type="dxa"/>
          </w:tcPr>
          <w:p w:rsidR="004E4696" w:rsidRDefault="004E4696" w:rsidP="004E4696">
            <w:pPr>
              <w:pStyle w:val="ListParagraph"/>
              <w:numPr>
                <w:ilvl w:val="0"/>
                <w:numId w:val="1"/>
              </w:numPr>
              <w:ind w:left="144" w:hanging="144"/>
            </w:pPr>
            <w:r w:rsidRPr="00E63EB9">
              <w:t>sing. poss adj</w:t>
            </w:r>
          </w:p>
          <w:p w:rsidR="004E4696" w:rsidRDefault="004E4696" w:rsidP="004E4696">
            <w:pPr>
              <w:pStyle w:val="ListParagraph"/>
              <w:numPr>
                <w:ilvl w:val="0"/>
                <w:numId w:val="1"/>
              </w:numPr>
              <w:ind w:left="144" w:hanging="144"/>
            </w:pPr>
          </w:p>
          <w:p w:rsidR="004E4696" w:rsidRPr="00C851B7" w:rsidRDefault="004E4696" w:rsidP="00C851B7">
            <w:pPr>
              <w:rPr>
                <w:u w:val="single"/>
              </w:rPr>
            </w:pPr>
            <w:r w:rsidRPr="00C851B7">
              <w:rPr>
                <w:u w:val="single"/>
              </w:rPr>
              <w:t>French</w:t>
            </w:r>
          </w:p>
          <w:p w:rsidR="004E4696" w:rsidRPr="00E63EB9" w:rsidRDefault="004E4696" w:rsidP="004E4696">
            <w:pPr>
              <w:pStyle w:val="ListParagraph"/>
              <w:numPr>
                <w:ilvl w:val="0"/>
                <w:numId w:val="1"/>
              </w:numPr>
              <w:ind w:left="144" w:hanging="144"/>
            </w:pPr>
            <w:r w:rsidRPr="00E63EB9">
              <w:t>chez moi/toi</w:t>
            </w:r>
          </w:p>
          <w:p w:rsidR="004E4696" w:rsidRPr="00E63EB9" w:rsidRDefault="004E4696"/>
        </w:tc>
        <w:tc>
          <w:tcPr>
            <w:tcW w:w="2268" w:type="dxa"/>
          </w:tcPr>
          <w:p w:rsidR="004E4696" w:rsidRPr="00E63EB9" w:rsidRDefault="004E4696" w:rsidP="004E4696">
            <w:pPr>
              <w:pStyle w:val="ListParagraph"/>
              <w:numPr>
                <w:ilvl w:val="0"/>
                <w:numId w:val="1"/>
              </w:numPr>
              <w:ind w:left="144" w:hanging="144"/>
            </w:pPr>
            <w:r w:rsidRPr="00E63EB9">
              <w:t>family, friends</w:t>
            </w:r>
          </w:p>
          <w:p w:rsidR="004E4696" w:rsidRPr="00E63EB9" w:rsidRDefault="004E4696" w:rsidP="004E4696">
            <w:pPr>
              <w:pStyle w:val="ListParagraph"/>
              <w:numPr>
                <w:ilvl w:val="0"/>
                <w:numId w:val="1"/>
              </w:numPr>
              <w:ind w:left="144" w:hanging="144"/>
            </w:pPr>
            <w:r w:rsidRPr="00E63EB9">
              <w:t>family celebration</w:t>
            </w:r>
          </w:p>
          <w:p w:rsidR="004E4696" w:rsidRDefault="004E4696" w:rsidP="004E4696">
            <w:pPr>
              <w:pStyle w:val="ListParagraph"/>
              <w:numPr>
                <w:ilvl w:val="0"/>
                <w:numId w:val="1"/>
              </w:numPr>
              <w:ind w:left="144" w:hanging="144"/>
            </w:pPr>
            <w:r w:rsidRPr="00E63EB9">
              <w:t>personal space/bedroom</w:t>
            </w:r>
          </w:p>
          <w:p w:rsidR="004E4696" w:rsidRDefault="004E4696" w:rsidP="004E4696">
            <w:pPr>
              <w:pStyle w:val="ListParagraph"/>
              <w:numPr>
                <w:ilvl w:val="0"/>
                <w:numId w:val="1"/>
              </w:numPr>
              <w:ind w:left="144" w:hanging="144"/>
            </w:pPr>
            <w:r w:rsidRPr="00E63EB9">
              <w:t>possessions</w:t>
            </w:r>
          </w:p>
          <w:p w:rsidR="004E4696" w:rsidRPr="00E63EB9" w:rsidRDefault="004E4696" w:rsidP="004E4696">
            <w:pPr>
              <w:pStyle w:val="ListParagraph"/>
              <w:numPr>
                <w:ilvl w:val="0"/>
                <w:numId w:val="1"/>
              </w:numPr>
              <w:ind w:left="144" w:hanging="144"/>
            </w:pPr>
            <w:r>
              <w:t>additional colors</w:t>
            </w:r>
          </w:p>
          <w:p w:rsidR="004E4696" w:rsidRPr="00E63EB9" w:rsidRDefault="004E4696"/>
        </w:tc>
      </w:tr>
    </w:tbl>
    <w:p w:rsidR="005D205D" w:rsidRDefault="004E4696"/>
    <w:sectPr w:rsidR="005D205D" w:rsidSect="004E4696">
      <w:pgSz w:w="15840" w:h="12240" w:orient="landscape"/>
      <w:pgMar w:top="1800" w:right="1440" w:bottom="1800" w:left="1440" w:gutter="0"/>
      <w:printerSettings r:id="rId5"/>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CD1C94"/>
    <w:multiLevelType w:val="hybridMultilevel"/>
    <w:tmpl w:val="91E0C6F8"/>
    <w:lvl w:ilvl="0" w:tplc="5FE2EE38">
      <w:start w:val="1"/>
      <w:numFmt w:val="bullet"/>
      <w:lvlText w:val=""/>
      <w:lvlJc w:val="left"/>
      <w:pPr>
        <w:ind w:left="-720" w:hanging="288"/>
      </w:pPr>
      <w:rPr>
        <w:rFonts w:ascii="Symbol" w:hAnsi="Symbol" w:hint="default"/>
      </w:rPr>
    </w:lvl>
    <w:lvl w:ilvl="1" w:tplc="04090003" w:tentative="1">
      <w:start w:val="1"/>
      <w:numFmt w:val="bullet"/>
      <w:lvlText w:val="o"/>
      <w:lvlJc w:val="left"/>
      <w:pPr>
        <w:ind w:left="360" w:hanging="360"/>
      </w:pPr>
      <w:rPr>
        <w:rFonts w:ascii="Courier New" w:hAnsi="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4E4696"/>
    <w:rsid w:val="004E4696"/>
  </w:rsids>
  <m:mathPr>
    <m:mathFont m:val="A Year Without Rai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696"/>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4E4696"/>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rsid w:val="004E4696"/>
    <w:pPr>
      <w:spacing w:beforeLines="1" w:afterLines="1"/>
    </w:pPr>
    <w:rPr>
      <w:rFonts w:ascii="Times" w:hAnsi="Times" w:cs="Times New Roman"/>
      <w:sz w:val="20"/>
      <w:szCs w:val="20"/>
    </w:rPr>
  </w:style>
  <w:style w:type="paragraph" w:styleId="ListParagraph">
    <w:name w:val="List Paragraph"/>
    <w:basedOn w:val="Normal"/>
    <w:uiPriority w:val="34"/>
    <w:qFormat/>
    <w:rsid w:val="004E4696"/>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235</Words>
  <Characters>1340</Characters>
  <Application>Microsoft Macintosh Word</Application>
  <DocSecurity>0</DocSecurity>
  <Lines>11</Lines>
  <Paragraphs>2</Paragraphs>
  <ScaleCrop>false</ScaleCrop>
  <Company>Parkway School District</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Terrill Laura</dc:creator>
  <cp:keywords/>
  <cp:lastModifiedBy>Terrill Laura</cp:lastModifiedBy>
  <cp:revision>1</cp:revision>
  <dcterms:created xsi:type="dcterms:W3CDTF">2014-05-16T17:43:00Z</dcterms:created>
  <dcterms:modified xsi:type="dcterms:W3CDTF">2014-05-16T17:44:00Z</dcterms:modified>
</cp:coreProperties>
</file>